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9D" w:rsidRDefault="00130B9D" w:rsidP="00130B9D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苏州健雄职业技术学院</w:t>
      </w:r>
    </w:p>
    <w:p w:rsidR="00130B9D" w:rsidRDefault="00130B9D" w:rsidP="00130B9D">
      <w:pPr>
        <w:jc w:val="center"/>
        <w:rPr>
          <w:rFonts w:ascii="楷体_GB2312" w:eastAsia="楷体_GB2312"/>
          <w:sz w:val="28"/>
          <w:szCs w:val="28"/>
        </w:rPr>
      </w:pPr>
      <w:commentRangeStart w:id="0"/>
      <w:r w:rsidRPr="00EF2967">
        <w:rPr>
          <w:rFonts w:ascii="黑体" w:eastAsia="黑体" w:hint="eastAsia"/>
          <w:color w:val="FF0000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学院</w:t>
      </w:r>
      <w:r w:rsidRPr="00EF2967">
        <w:rPr>
          <w:rFonts w:ascii="黑体" w:eastAsia="黑体" w:hint="eastAsia"/>
          <w:color w:val="FF0000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届学生定岗实习实施方案</w:t>
      </w:r>
      <w:commentRangeEnd w:id="0"/>
      <w:r w:rsidR="00887BF3">
        <w:rPr>
          <w:rStyle w:val="a6"/>
        </w:rPr>
        <w:commentReference w:id="0"/>
      </w:r>
    </w:p>
    <w:p w:rsidR="00130B9D" w:rsidRDefault="00130B9D" w:rsidP="00130B9D">
      <w:pPr>
        <w:rPr>
          <w:sz w:val="24"/>
        </w:rPr>
      </w:pPr>
    </w:p>
    <w:p w:rsidR="00130B9D" w:rsidRDefault="00130B9D" w:rsidP="00130B9D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结合XX</w:t>
      </w:r>
      <w:r w:rsidR="001759C3">
        <w:rPr>
          <w:rFonts w:ascii="宋体" w:hAnsi="宋体" w:hint="eastAsia"/>
          <w:sz w:val="24"/>
        </w:rPr>
        <w:t>专业人才培养方案及</w:t>
      </w:r>
      <w:r w:rsidR="001759C3">
        <w:rPr>
          <w:rFonts w:ascii="宋体" w:hAnsi="宋体"/>
          <w:sz w:val="24"/>
        </w:rPr>
        <w:t>………</w:t>
      </w:r>
      <w:r w:rsidR="001759C3">
        <w:rPr>
          <w:rFonts w:ascii="宋体" w:hAnsi="宋体" w:hint="eastAsia"/>
          <w:sz w:val="24"/>
        </w:rPr>
        <w:t>（国家文件）要求</w:t>
      </w:r>
      <w:r>
        <w:rPr>
          <w:rFonts w:ascii="宋体" w:hAnsi="宋体" w:hint="eastAsia"/>
          <w:sz w:val="24"/>
        </w:rPr>
        <w:t>，为了切实提高教育教学质量，加强学生实践能力的培养，使学生的职业素质和职业能力更好地适应就业岗位的需求，结合《XXXXX的通知》，特制定定岗实习具体</w:t>
      </w:r>
      <w:r w:rsidR="00FB3A5A">
        <w:rPr>
          <w:rFonts w:ascii="宋体" w:hAnsi="宋体" w:hint="eastAsia"/>
          <w:sz w:val="24"/>
        </w:rPr>
        <w:t>实施方案</w:t>
      </w:r>
      <w:r>
        <w:rPr>
          <w:rFonts w:ascii="宋体" w:hAnsi="宋体" w:hint="eastAsia"/>
          <w:sz w:val="24"/>
        </w:rPr>
        <w:t>，以加强定岗实习管理，保证定岗实习取得良好效果。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一、定岗实习目的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二、定岗实习单位及岗位要求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三、定岗实习组织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 w:rsidRPr="00130B9D">
        <w:rPr>
          <w:rFonts w:ascii="宋体" w:hAnsi="宋体" w:hint="eastAsia"/>
          <w:b/>
          <w:bCs/>
          <w:sz w:val="24"/>
        </w:rPr>
        <w:t>四、定岗实习时间安排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五、定岗实习工作小组</w:t>
      </w:r>
    </w:p>
    <w:p w:rsidR="00130B9D" w:rsidRDefault="00130B9D" w:rsidP="00130B9D">
      <w:pPr>
        <w:spacing w:line="400" w:lineRule="exact"/>
        <w:ind w:firstLineChars="207" w:firstLine="49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  长：</w:t>
      </w:r>
    </w:p>
    <w:p w:rsidR="00130B9D" w:rsidRDefault="00130B9D" w:rsidP="00130B9D">
      <w:pPr>
        <w:spacing w:line="400" w:lineRule="exact"/>
        <w:ind w:firstLineChars="207" w:firstLine="49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副组长：</w:t>
      </w:r>
    </w:p>
    <w:p w:rsidR="00130B9D" w:rsidRDefault="00130B9D" w:rsidP="00130B9D">
      <w:pPr>
        <w:spacing w:line="400" w:lineRule="exact"/>
        <w:ind w:firstLineChars="207" w:firstLine="49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成  员：</w:t>
      </w:r>
    </w:p>
    <w:p w:rsidR="00130B9D" w:rsidRDefault="00130B9D" w:rsidP="00130B9D">
      <w:pPr>
        <w:spacing w:line="400" w:lineRule="exact"/>
        <w:ind w:firstLineChars="207" w:firstLine="499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六、定岗实习指导教师安排</w:t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（一）分类以及职责</w:t>
      </w:r>
    </w:p>
    <w:p w:rsidR="00130B9D" w:rsidRDefault="00130B9D" w:rsidP="00130B9D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校内指导教师由本</w:t>
      </w:r>
      <w:r w:rsidR="001759C3">
        <w:rPr>
          <w:rFonts w:ascii="宋体" w:hAnsi="宋体" w:hint="eastAsia"/>
          <w:sz w:val="24"/>
        </w:rPr>
        <w:t>校</w:t>
      </w:r>
      <w:r>
        <w:rPr>
          <w:rFonts w:ascii="宋体" w:hAnsi="宋体" w:hint="eastAsia"/>
          <w:sz w:val="24"/>
        </w:rPr>
        <w:t>教师担任，主要负责学生定岗实习的组织管理工作；校外指导教师由实习单位分配或指定，主要负责实习学生的专业指导工作。校内、校外指导教师的岗位职责分别如下：</w:t>
      </w:r>
    </w:p>
    <w:p w:rsidR="00130B9D" w:rsidRDefault="00130B9D" w:rsidP="00130B9D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1.校内指导教师</w:t>
      </w:r>
    </w:p>
    <w:p w:rsidR="00130B9D" w:rsidRDefault="00130B9D" w:rsidP="00130B9D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2.校外指导教师</w:t>
      </w:r>
      <w:bookmarkStart w:id="1" w:name="_GoBack"/>
      <w:bookmarkEnd w:id="1"/>
    </w:p>
    <w:p w:rsidR="00130B9D" w:rsidRDefault="00130B9D" w:rsidP="00130B9D">
      <w:pPr>
        <w:widowControl/>
        <w:adjustRightInd w:val="0"/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（二）指导方式</w:t>
      </w:r>
    </w:p>
    <w:p w:rsidR="00130B9D" w:rsidRPr="00887BF3" w:rsidRDefault="007F3FDF" w:rsidP="00130B9D">
      <w:pPr>
        <w:spacing w:line="400" w:lineRule="exact"/>
        <w:ind w:firstLineChars="200" w:firstLine="482"/>
        <w:rPr>
          <w:rFonts w:ascii="宋体" w:hAnsi="宋体"/>
          <w:b/>
          <w:bCs/>
          <w:color w:val="FF0000"/>
          <w:sz w:val="24"/>
        </w:rPr>
      </w:pPr>
      <w:r>
        <w:rPr>
          <w:rFonts w:ascii="宋体" w:hAnsi="宋体" w:hint="eastAsia"/>
          <w:b/>
          <w:bCs/>
          <w:sz w:val="24"/>
        </w:rPr>
        <w:t>七</w:t>
      </w:r>
      <w:r w:rsidR="00130B9D">
        <w:rPr>
          <w:rFonts w:ascii="宋体" w:hAnsi="宋体" w:hint="eastAsia"/>
          <w:b/>
          <w:bCs/>
          <w:sz w:val="24"/>
        </w:rPr>
        <w:t>、</w:t>
      </w:r>
      <w:commentRangeStart w:id="2"/>
      <w:r w:rsidR="00130B9D">
        <w:rPr>
          <w:rFonts w:ascii="宋体" w:hAnsi="宋体" w:hint="eastAsia"/>
          <w:b/>
          <w:bCs/>
          <w:sz w:val="24"/>
        </w:rPr>
        <w:t>定岗实习指导教师考核</w:t>
      </w:r>
      <w:r w:rsidR="003A7AE6">
        <w:rPr>
          <w:rFonts w:ascii="宋体" w:hAnsi="宋体" w:hint="eastAsia"/>
          <w:b/>
          <w:bCs/>
          <w:sz w:val="24"/>
        </w:rPr>
        <w:t>要求</w:t>
      </w:r>
      <w:commentRangeEnd w:id="2"/>
      <w:r w:rsidR="00887BF3">
        <w:rPr>
          <w:rStyle w:val="a6"/>
        </w:rPr>
        <w:commentReference w:id="2"/>
      </w:r>
    </w:p>
    <w:p w:rsidR="00130B9D" w:rsidRDefault="007F3FDF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八</w:t>
      </w:r>
      <w:r w:rsidR="00130B9D">
        <w:rPr>
          <w:rFonts w:ascii="宋体" w:hAnsi="宋体" w:hint="eastAsia"/>
          <w:b/>
          <w:bCs/>
          <w:sz w:val="24"/>
        </w:rPr>
        <w:t>、</w:t>
      </w:r>
      <w:commentRangeStart w:id="3"/>
      <w:r w:rsidR="00130B9D">
        <w:rPr>
          <w:rFonts w:ascii="宋体" w:hAnsi="宋体" w:hint="eastAsia"/>
          <w:b/>
          <w:bCs/>
          <w:sz w:val="24"/>
        </w:rPr>
        <w:t>定岗实习成绩考核</w:t>
      </w:r>
      <w:r w:rsidR="003A7AE6">
        <w:rPr>
          <w:rFonts w:ascii="宋体" w:hAnsi="宋体" w:hint="eastAsia"/>
          <w:b/>
          <w:bCs/>
          <w:sz w:val="24"/>
        </w:rPr>
        <w:t>要求</w:t>
      </w:r>
      <w:commentRangeEnd w:id="3"/>
      <w:r w:rsidR="00887BF3">
        <w:rPr>
          <w:rStyle w:val="a6"/>
        </w:rPr>
        <w:commentReference w:id="3"/>
      </w:r>
    </w:p>
    <w:p w:rsidR="00130B9D" w:rsidRDefault="007F3FDF" w:rsidP="00130B9D">
      <w:pPr>
        <w:spacing w:line="40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九</w:t>
      </w:r>
      <w:r w:rsidR="00130B9D">
        <w:rPr>
          <w:rFonts w:ascii="宋体" w:hAnsi="宋体" w:hint="eastAsia"/>
          <w:b/>
          <w:bCs/>
          <w:sz w:val="24"/>
        </w:rPr>
        <w:t>、</w:t>
      </w:r>
      <w:commentRangeStart w:id="4"/>
      <w:r w:rsidR="00130B9D">
        <w:rPr>
          <w:rFonts w:ascii="宋体" w:hAnsi="宋体" w:hint="eastAsia"/>
          <w:b/>
          <w:bCs/>
          <w:sz w:val="24"/>
        </w:rPr>
        <w:t>定岗实习需报送资料</w:t>
      </w:r>
      <w:commentRangeEnd w:id="4"/>
      <w:r w:rsidR="00887BF3">
        <w:rPr>
          <w:rStyle w:val="a6"/>
        </w:rPr>
        <w:commentReference w:id="4"/>
      </w:r>
    </w:p>
    <w:p w:rsidR="00130B9D" w:rsidRDefault="00130B9D" w:rsidP="00130B9D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:rsidR="00130B9D" w:rsidRDefault="00130B9D" w:rsidP="00130B9D">
      <w:pPr>
        <w:spacing w:line="400" w:lineRule="exact"/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XX学院</w:t>
      </w:r>
    </w:p>
    <w:p w:rsidR="000938FC" w:rsidRDefault="00130B9D" w:rsidP="00130B9D">
      <w:pPr>
        <w:spacing w:line="400" w:lineRule="exact"/>
        <w:ind w:firstLineChars="200" w:firstLine="480"/>
        <w:jc w:val="right"/>
      </w:pPr>
      <w:r>
        <w:rPr>
          <w:rFonts w:ascii="宋体" w:hAnsi="宋体" w:hint="eastAsia"/>
          <w:sz w:val="24"/>
        </w:rPr>
        <w:t>xx年xx月</w:t>
      </w:r>
    </w:p>
    <w:sectPr w:rsidR="000938FC" w:rsidSect="005E778D">
      <w:headerReference w:type="default" r:id="rId7"/>
      <w:footerReference w:type="even" r:id="rId8"/>
      <w:footerReference w:type="default" r:id="rId9"/>
      <w:pgSz w:w="11906" w:h="16838"/>
      <w:pgMar w:top="1134" w:right="926" w:bottom="1134" w:left="1134" w:header="851" w:footer="992" w:gutter="0"/>
      <w:cols w:space="72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andcrab" w:date="2020-06-19T17:02:00Z" w:initials="S&amp;J">
    <w:p w:rsidR="00887BF3" w:rsidRDefault="00887BF3">
      <w:pPr>
        <w:pStyle w:val="a7"/>
      </w:pPr>
      <w:r>
        <w:rPr>
          <w:rStyle w:val="a6"/>
        </w:rPr>
        <w:annotationRef/>
      </w:r>
      <w:r>
        <w:t>此模板仅作参考</w:t>
      </w:r>
    </w:p>
  </w:comment>
  <w:comment w:id="2" w:author="Landcrab" w:date="2020-06-19T17:02:00Z" w:initials="S&amp;J">
    <w:p w:rsidR="00887BF3" w:rsidRPr="00887BF3" w:rsidRDefault="00887BF3">
      <w:pPr>
        <w:pStyle w:val="a7"/>
      </w:pPr>
      <w:r>
        <w:rPr>
          <w:rStyle w:val="a6"/>
        </w:rPr>
        <w:annotationRef/>
      </w:r>
      <w:r w:rsidRPr="00887BF3">
        <w:rPr>
          <w:rFonts w:ascii="宋体" w:hAnsi="宋体" w:hint="eastAsia"/>
          <w:bCs/>
          <w:color w:val="FF0000"/>
          <w:sz w:val="24"/>
        </w:rPr>
        <w:t>结合历年考核出现的问题以及教学单位管理的要求，制定便于教师执行的考核要求</w:t>
      </w:r>
    </w:p>
  </w:comment>
  <w:comment w:id="3" w:author="Landcrab" w:date="2020-06-19T17:02:00Z" w:initials="S&amp;J">
    <w:p w:rsidR="00887BF3" w:rsidRPr="00887BF3" w:rsidRDefault="00887BF3">
      <w:pPr>
        <w:pStyle w:val="a7"/>
        <w:rPr>
          <w:color w:val="FF0000"/>
        </w:rPr>
      </w:pPr>
      <w:r>
        <w:rPr>
          <w:rStyle w:val="a6"/>
        </w:rPr>
        <w:annotationRef/>
      </w:r>
      <w:r w:rsidRPr="00887BF3">
        <w:rPr>
          <w:rFonts w:ascii="宋体" w:hAnsi="宋体" w:hint="eastAsia"/>
          <w:bCs/>
          <w:color w:val="FF0000"/>
          <w:sz w:val="24"/>
        </w:rPr>
        <w:t>五个等级的具体要求，包含量和质</w:t>
      </w:r>
    </w:p>
  </w:comment>
  <w:comment w:id="4" w:author="Landcrab" w:date="2020-06-19T17:06:00Z" w:initials="S&amp;J">
    <w:p w:rsidR="00887BF3" w:rsidRPr="000A040C" w:rsidRDefault="00887BF3">
      <w:pPr>
        <w:pStyle w:val="a7"/>
        <w:rPr>
          <w:color w:val="FF0000"/>
        </w:rPr>
      </w:pPr>
      <w:r>
        <w:rPr>
          <w:rStyle w:val="a6"/>
        </w:rPr>
        <w:annotationRef/>
      </w:r>
      <w:r w:rsidRPr="000A040C">
        <w:rPr>
          <w:rFonts w:ascii="宋体" w:hAnsi="宋体" w:hint="eastAsia"/>
          <w:bCs/>
          <w:color w:val="FF0000"/>
          <w:sz w:val="24"/>
        </w:rPr>
        <w:t>可根据专业特点，在附件9的基础上做增量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9A1" w:rsidRDefault="002159A1" w:rsidP="00130B9D">
      <w:r>
        <w:separator/>
      </w:r>
    </w:p>
  </w:endnote>
  <w:endnote w:type="continuationSeparator" w:id="1">
    <w:p w:rsidR="002159A1" w:rsidRDefault="002159A1" w:rsidP="00130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65" w:rsidRDefault="00334C20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 w:rsidR="000938FC">
      <w:rPr>
        <w:rStyle w:val="a5"/>
      </w:rPr>
      <w:instrText xml:space="preserve">PAGE  </w:instrText>
    </w:r>
    <w:r>
      <w:fldChar w:fldCharType="end"/>
    </w:r>
  </w:p>
  <w:p w:rsidR="00750765" w:rsidRDefault="002159A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65" w:rsidRDefault="002159A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9A1" w:rsidRDefault="002159A1" w:rsidP="00130B9D">
      <w:r>
        <w:separator/>
      </w:r>
    </w:p>
  </w:footnote>
  <w:footnote w:type="continuationSeparator" w:id="1">
    <w:p w:rsidR="002159A1" w:rsidRDefault="002159A1" w:rsidP="00130B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65" w:rsidRDefault="002159A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B9D"/>
    <w:rsid w:val="000938FC"/>
    <w:rsid w:val="000A040C"/>
    <w:rsid w:val="00130B9D"/>
    <w:rsid w:val="001759C3"/>
    <w:rsid w:val="002159A1"/>
    <w:rsid w:val="00224B45"/>
    <w:rsid w:val="00301C64"/>
    <w:rsid w:val="00334C20"/>
    <w:rsid w:val="003A7AE6"/>
    <w:rsid w:val="003E626C"/>
    <w:rsid w:val="005B540B"/>
    <w:rsid w:val="007F3FDF"/>
    <w:rsid w:val="00887BF3"/>
    <w:rsid w:val="008B46AA"/>
    <w:rsid w:val="00953745"/>
    <w:rsid w:val="009966B3"/>
    <w:rsid w:val="00B463E5"/>
    <w:rsid w:val="00CA5EE7"/>
    <w:rsid w:val="00D926F0"/>
    <w:rsid w:val="00DD281F"/>
    <w:rsid w:val="00E428E4"/>
    <w:rsid w:val="00E81A89"/>
    <w:rsid w:val="00EF2967"/>
    <w:rsid w:val="00F32418"/>
    <w:rsid w:val="00FB3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30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0B9D"/>
    <w:rPr>
      <w:sz w:val="18"/>
      <w:szCs w:val="18"/>
    </w:rPr>
  </w:style>
  <w:style w:type="paragraph" w:styleId="a4">
    <w:name w:val="footer"/>
    <w:basedOn w:val="a"/>
    <w:link w:val="Char0"/>
    <w:unhideWhenUsed/>
    <w:rsid w:val="00130B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0B9D"/>
    <w:rPr>
      <w:sz w:val="18"/>
      <w:szCs w:val="18"/>
    </w:rPr>
  </w:style>
  <w:style w:type="character" w:styleId="a5">
    <w:name w:val="page number"/>
    <w:basedOn w:val="a0"/>
    <w:rsid w:val="00130B9D"/>
  </w:style>
  <w:style w:type="character" w:styleId="a6">
    <w:name w:val="annotation reference"/>
    <w:basedOn w:val="a0"/>
    <w:uiPriority w:val="99"/>
    <w:semiHidden/>
    <w:unhideWhenUsed/>
    <w:rsid w:val="001759C3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1759C3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1759C3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1759C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1759C3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1759C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1759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62</Words>
  <Characters>357</Characters>
  <Application>Microsoft Office Word</Application>
  <DocSecurity>0</DocSecurity>
  <Lines>2</Lines>
  <Paragraphs>1</Paragraphs>
  <ScaleCrop>false</ScaleCrop>
  <Company>HP Inc.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Landcrab</dc:creator>
  <cp:keywords/>
  <dc:description/>
  <cp:lastModifiedBy>Landcrab</cp:lastModifiedBy>
  <cp:revision>12</cp:revision>
  <dcterms:created xsi:type="dcterms:W3CDTF">2020-06-18T00:36:00Z</dcterms:created>
  <dcterms:modified xsi:type="dcterms:W3CDTF">2020-06-19T09:06:00Z</dcterms:modified>
</cp:coreProperties>
</file>