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C1" w:rsidRDefault="00F65334" w:rsidP="00F65334">
      <w:pPr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关于</w:t>
      </w:r>
      <w:r>
        <w:rPr>
          <w:rFonts w:ascii="Arial" w:hAnsi="Arial" w:cs="Arial"/>
          <w:b/>
          <w:bCs/>
          <w:color w:val="000000"/>
          <w:sz w:val="30"/>
          <w:szCs w:val="30"/>
        </w:rPr>
        <w:t>2018</w:t>
      </w:r>
      <w:r>
        <w:rPr>
          <w:rFonts w:ascii="Arial" w:hAnsi="Arial" w:cs="Arial"/>
          <w:b/>
          <w:bCs/>
          <w:color w:val="000000"/>
          <w:sz w:val="30"/>
          <w:szCs w:val="30"/>
        </w:rPr>
        <w:t>～</w:t>
      </w:r>
      <w:r>
        <w:rPr>
          <w:rFonts w:ascii="Arial" w:hAnsi="Arial" w:cs="Arial"/>
          <w:b/>
          <w:bCs/>
          <w:color w:val="000000"/>
          <w:sz w:val="30"/>
          <w:szCs w:val="30"/>
        </w:rPr>
        <w:t>2019</w:t>
      </w:r>
      <w:r>
        <w:rPr>
          <w:rFonts w:ascii="Arial" w:hAnsi="Arial" w:cs="Arial"/>
          <w:b/>
          <w:bCs/>
          <w:color w:val="000000"/>
          <w:sz w:val="30"/>
          <w:szCs w:val="30"/>
        </w:rPr>
        <w:t>学年第</w:t>
      </w:r>
      <w:r w:rsidR="004653D1">
        <w:rPr>
          <w:rFonts w:ascii="Arial" w:hAnsi="Arial" w:cs="Arial" w:hint="eastAsia"/>
          <w:b/>
          <w:bCs/>
          <w:color w:val="000000"/>
          <w:sz w:val="30"/>
          <w:szCs w:val="30"/>
        </w:rPr>
        <w:t>二</w:t>
      </w:r>
      <w:r>
        <w:rPr>
          <w:rFonts w:ascii="Arial" w:hAnsi="Arial" w:cs="Arial"/>
          <w:b/>
          <w:bCs/>
          <w:color w:val="000000"/>
          <w:sz w:val="30"/>
          <w:szCs w:val="30"/>
        </w:rPr>
        <w:t>学期期中教学检查工作的通知</w:t>
      </w:r>
    </w:p>
    <w:p w:rsidR="00F65334" w:rsidRPr="00F65334" w:rsidRDefault="00F65334" w:rsidP="00F65334">
      <w:pPr>
        <w:widowControl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各教学单位：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为进一步加强规范化建设，提高教学管理水平，及时发现并解决日常工作中存在的问题，不断提高教学质量，根据学院本学期工作安排，组织进行期中教学检查工作，现将有关事项作如下安排：</w:t>
      </w:r>
    </w:p>
    <w:p w:rsidR="00F65334" w:rsidRPr="00F65334" w:rsidRDefault="00F65334" w:rsidP="00F65334">
      <w:pPr>
        <w:widowControl/>
        <w:ind w:firstLine="643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b/>
          <w:bCs/>
          <w:color w:val="111111"/>
          <w:kern w:val="0"/>
          <w:sz w:val="32"/>
          <w:szCs w:val="32"/>
        </w:rPr>
        <w:t>一、检查的时间和范围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1．检查时间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本学期第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九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周即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4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月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22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日至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4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月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26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日为各教学单位自查时间，第十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一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周为学校检查时间。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2．检查范围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全日制在校的所有办学层次班级。</w:t>
      </w:r>
    </w:p>
    <w:p w:rsidR="00F65334" w:rsidRPr="00F65334" w:rsidRDefault="00F65334" w:rsidP="00F65334">
      <w:pPr>
        <w:widowControl/>
        <w:ind w:firstLine="578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b/>
          <w:bCs/>
          <w:color w:val="111111"/>
          <w:kern w:val="0"/>
          <w:sz w:val="32"/>
          <w:szCs w:val="32"/>
        </w:rPr>
        <w:t>二、检查的主要形式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采取教师自查、教学单位检查与学校抽查相结合的形式。教师资料和实验实训场室检查采取随机抽取的方式进行。</w:t>
      </w:r>
    </w:p>
    <w:p w:rsidR="00F65334" w:rsidRPr="00F65334" w:rsidRDefault="00F65334" w:rsidP="00F65334">
      <w:pPr>
        <w:widowControl/>
        <w:ind w:firstLine="643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b/>
          <w:bCs/>
          <w:color w:val="111111"/>
          <w:kern w:val="0"/>
          <w:sz w:val="32"/>
          <w:szCs w:val="32"/>
        </w:rPr>
        <w:t>三、检查的主要内容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1.人才培养方案、课程标准的执行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主要检查各专业人才培养方案、课程标准、课程授课计划的制定完善情况、在教学过程中的执行情况（如教师的教案、课件、教学内容是否与课程标准保持一致）。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2.教学运行情况</w:t>
      </w:r>
    </w:p>
    <w:p w:rsidR="00F65334" w:rsidRPr="00F65334" w:rsidRDefault="00F65334" w:rsidP="00F65334">
      <w:pPr>
        <w:widowControl/>
        <w:ind w:firstLine="579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lastRenderedPageBreak/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1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）教师课堂教学质量情况、教师的教学态度、教案、作业批改、辅导答疑，教师调（停）课，按时上、下课等教学情况；</w:t>
      </w:r>
    </w:p>
    <w:p w:rsidR="00F65334" w:rsidRPr="00F65334" w:rsidRDefault="00F65334" w:rsidP="00F65334">
      <w:pPr>
        <w:widowControl/>
        <w:ind w:firstLine="579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2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）学生的学习态度，上课迟到、早退、缺课情况，上课听讲、作业完成等学习情况；</w:t>
      </w:r>
    </w:p>
    <w:p w:rsidR="00F65334" w:rsidRPr="00F65334" w:rsidRDefault="00F65334" w:rsidP="00F65334">
      <w:pPr>
        <w:widowControl/>
        <w:ind w:firstLine="579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3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）教师调、停课情况。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3.教学质量监控情况</w:t>
      </w:r>
    </w:p>
    <w:p w:rsidR="00F65334" w:rsidRPr="00F65334" w:rsidRDefault="00F65334" w:rsidP="00F65334">
      <w:pPr>
        <w:widowControl/>
        <w:ind w:firstLine="579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1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）重点督察教师的教学执行情况；</w:t>
      </w:r>
    </w:p>
    <w:p w:rsidR="00F65334" w:rsidRPr="00F65334" w:rsidRDefault="00F65334" w:rsidP="00F65334">
      <w:pPr>
        <w:widowControl/>
        <w:ind w:firstLine="579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2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）学生座谈会和教师座谈会。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各教学单位以项目团队为单位组织召开教师座谈会，征求教师对学校、教学单位教学建设和改革方面的意见和建议；召开学生代表座谈会，听取学生对本班级课程教学及学院、教学单位教学管理工作的意见和建议；学校另行召开各二级学院学生座谈会，个别访谈教师，了解相关情况（具体时间另行通知）。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4．实验实训场室管理情况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1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）实验实训场室仪器设备管理；场室或场室仪器临时借用手续记录等情况；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2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）实验室管理资料（包括实训课表、实训室台帐等）是否齐全、规范；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（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3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）实训室中是否有规章制度，规章制度是否上墙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 , 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具有危险性的设备操作是否有设备安全操作规程；</w:t>
      </w:r>
      <w:r w:rsidR="007A2419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对照江苏省</w:t>
      </w:r>
      <w:r w:rsidR="007A2419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lastRenderedPageBreak/>
        <w:t>教育厅下发的《高等学校实验室安全检查项目表》各项指标逐条检查。</w:t>
      </w:r>
    </w:p>
    <w:p w:rsidR="00F65334" w:rsidRPr="00F65334" w:rsidRDefault="00F65334" w:rsidP="00F65334">
      <w:pPr>
        <w:widowControl/>
        <w:ind w:firstLine="643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b/>
          <w:bCs/>
          <w:color w:val="111111"/>
          <w:kern w:val="0"/>
          <w:sz w:val="32"/>
          <w:szCs w:val="32"/>
        </w:rPr>
        <w:t>四、相关检查要求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1．“教师座谈会意见征求表”和“学生座谈会意见反馈表”留在各部门存档。其所反映的意见和建议，请予以分类汇总后在检查总结报告中予以反映；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2．各部门根据检查结果进行期中检查总结，对存在的问题应制定相应措施并在下一阶段加以整改。并将检查情况与教师的教学考核挂钩。“期中检查总结”除留本部门存档外，还须加盖部门公章送教务处存档；</w:t>
      </w:r>
    </w:p>
    <w:p w:rsidR="00F65334" w:rsidRPr="007A2419" w:rsidRDefault="00F65334" w:rsidP="00F65334">
      <w:pPr>
        <w:widowControl/>
        <w:ind w:firstLine="640"/>
        <w:jc w:val="left"/>
        <w:rPr>
          <w:rFonts w:ascii="仿宋_GB2312" w:eastAsia="仿宋_GB2312" w:hAnsi="Calibri" w:cs="宋体"/>
          <w:color w:val="111111"/>
          <w:kern w:val="0"/>
          <w:sz w:val="32"/>
          <w:szCs w:val="32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3．上交《</w:t>
      </w:r>
      <w:r w:rsidRPr="007A2419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苏州健雄职业技术学院</w:t>
      </w: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期中教学常规考评汇总表》（附件2）、《</w:t>
      </w:r>
      <w:r w:rsidRPr="007A2419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苏州健雄职业技术学院</w:t>
      </w: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期中教学检查情况汇总表》（附件3）、《苏州健雄职业技术学院实验实训场室检查评分表》（附件6）、《苏州健雄职业技术学院期中教学检查工作总结》（附件7）；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4.送交材料：各教学单位于</w:t>
      </w:r>
      <w:r w:rsidR="004653D1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5</w:t>
      </w: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月</w:t>
      </w:r>
      <w:r w:rsidR="004653D1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6</w:t>
      </w: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日</w:t>
      </w:r>
      <w:r w:rsidR="004653D1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17:00</w:t>
      </w:r>
      <w:r w:rsidRPr="00F65334">
        <w:rPr>
          <w:rFonts w:ascii="仿宋_GB2312" w:eastAsia="仿宋_GB2312" w:hAnsi="Calibri" w:cs="宋体" w:hint="eastAsia"/>
          <w:color w:val="111111"/>
          <w:kern w:val="0"/>
          <w:sz w:val="32"/>
          <w:szCs w:val="32"/>
        </w:rPr>
        <w:t>之前将附件2、附件3、附件6、附件7送交教务处；</w:t>
      </w:r>
    </w:p>
    <w:p w:rsidR="00F65334" w:rsidRPr="00F65334" w:rsidRDefault="00F65334" w:rsidP="00F65334">
      <w:pPr>
        <w:widowControl/>
        <w:ind w:firstLine="64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各教学单位要提高对教学检查的认识，按照通知要求，认真严格组织期中教学检查工作。</w:t>
      </w:r>
    </w:p>
    <w:p w:rsidR="00F65334" w:rsidRPr="00F65334" w:rsidRDefault="00F65334" w:rsidP="00F65334">
      <w:pPr>
        <w:widowControl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b/>
          <w:bCs/>
          <w:color w:val="111111"/>
          <w:kern w:val="0"/>
          <w:sz w:val="28"/>
          <w:szCs w:val="28"/>
        </w:rPr>
        <w:t> </w:t>
      </w:r>
    </w:p>
    <w:p w:rsidR="00F65334" w:rsidRPr="00F65334" w:rsidRDefault="00F65334" w:rsidP="00F65334">
      <w:pPr>
        <w:widowControl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1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：苏州健雄职业技术学院期中教学常规考评表；</w:t>
      </w:r>
    </w:p>
    <w:p w:rsidR="00F65334" w:rsidRPr="00F65334" w:rsidRDefault="00F65334" w:rsidP="00F65334">
      <w:pPr>
        <w:widowControl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2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：苏州健雄职业技术学院期中教学常规考评汇总表；</w:t>
      </w:r>
    </w:p>
    <w:p w:rsidR="00F65334" w:rsidRPr="00F65334" w:rsidRDefault="00F65334" w:rsidP="00F65334">
      <w:pPr>
        <w:widowControl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lastRenderedPageBreak/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3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：苏州健雄职业技术学院期中教学检查情况汇总表；</w:t>
      </w:r>
    </w:p>
    <w:p w:rsidR="00F65334" w:rsidRPr="00F65334" w:rsidRDefault="00F65334" w:rsidP="00F65334">
      <w:pPr>
        <w:widowControl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4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：苏州健雄职业技术学院教师座谈会意见征求表；</w:t>
      </w:r>
    </w:p>
    <w:p w:rsidR="00F65334" w:rsidRPr="00F65334" w:rsidRDefault="00F65334" w:rsidP="00F65334">
      <w:pPr>
        <w:widowControl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5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：苏州健雄职业技术学院学生座谈会意见反馈表；</w:t>
      </w:r>
    </w:p>
    <w:p w:rsidR="00F65334" w:rsidRPr="00F65334" w:rsidRDefault="00F65334" w:rsidP="00F65334">
      <w:pPr>
        <w:widowControl/>
        <w:spacing w:line="270" w:lineRule="atLeast"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6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：苏州健雄职业技术学院实验实训场室检查评分表；</w:t>
      </w:r>
    </w:p>
    <w:p w:rsidR="00F65334" w:rsidRPr="00F65334" w:rsidRDefault="00F65334" w:rsidP="00F65334">
      <w:pPr>
        <w:widowControl/>
        <w:spacing w:line="270" w:lineRule="atLeast"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附件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7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：苏州健雄职业技术学院期中教学检查工作总结</w:t>
      </w: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.</w:t>
      </w:r>
    </w:p>
    <w:p w:rsidR="00F65334" w:rsidRPr="00F65334" w:rsidRDefault="00F65334" w:rsidP="00F65334">
      <w:pPr>
        <w:widowControl/>
        <w:spacing w:line="270" w:lineRule="atLeast"/>
        <w:ind w:firstLine="56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28"/>
          <w:szCs w:val="28"/>
        </w:rPr>
        <w:t> </w:t>
      </w:r>
    </w:p>
    <w:p w:rsidR="00F65334" w:rsidRPr="00F65334" w:rsidRDefault="00F65334" w:rsidP="00F65334">
      <w:pPr>
        <w:widowControl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b/>
          <w:bCs/>
          <w:color w:val="111111"/>
          <w:kern w:val="0"/>
          <w:sz w:val="28"/>
          <w:szCs w:val="28"/>
        </w:rPr>
        <w:t> </w:t>
      </w:r>
    </w:p>
    <w:p w:rsidR="00F65334" w:rsidRPr="00F65334" w:rsidRDefault="00F65334" w:rsidP="00F65334">
      <w:pPr>
        <w:widowControl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 </w:t>
      </w:r>
    </w:p>
    <w:p w:rsidR="00F65334" w:rsidRPr="00F65334" w:rsidRDefault="00F65334" w:rsidP="00F65334">
      <w:pPr>
        <w:widowControl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 </w:t>
      </w:r>
    </w:p>
    <w:p w:rsidR="00F65334" w:rsidRPr="00F65334" w:rsidRDefault="00F65334" w:rsidP="00F65334">
      <w:pPr>
        <w:widowControl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 </w:t>
      </w:r>
    </w:p>
    <w:p w:rsidR="00F65334" w:rsidRPr="00F65334" w:rsidRDefault="00F65334" w:rsidP="00F65334">
      <w:pPr>
        <w:widowControl/>
        <w:ind w:firstLine="400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苏州健雄职业技术学院教务处</w:t>
      </w:r>
    </w:p>
    <w:p w:rsidR="00F65334" w:rsidRPr="00F65334" w:rsidRDefault="00F65334" w:rsidP="00F65334">
      <w:pPr>
        <w:widowControl/>
        <w:ind w:firstLineChars="1400" w:firstLine="4480"/>
        <w:jc w:val="left"/>
        <w:rPr>
          <w:rFonts w:ascii="微软雅黑" w:eastAsia="微软雅黑" w:hAnsi="微软雅黑" w:cs="宋体"/>
          <w:color w:val="111111"/>
          <w:kern w:val="0"/>
          <w:sz w:val="18"/>
          <w:szCs w:val="18"/>
        </w:rPr>
      </w:pP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二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0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一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九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年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四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月</w:t>
      </w:r>
      <w:r w:rsidR="004653D1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十九</w:t>
      </w:r>
      <w:r w:rsidRPr="00F65334">
        <w:rPr>
          <w:rFonts w:ascii="Calibri" w:eastAsia="仿宋_GB2312" w:hAnsi="Calibri" w:cs="宋体" w:hint="eastAsia"/>
          <w:color w:val="111111"/>
          <w:kern w:val="0"/>
          <w:sz w:val="32"/>
          <w:szCs w:val="32"/>
        </w:rPr>
        <w:t>日</w:t>
      </w:r>
    </w:p>
    <w:p w:rsidR="00F65334" w:rsidRDefault="00F65334">
      <w:bookmarkStart w:id="0" w:name="_GoBack"/>
      <w:bookmarkEnd w:id="0"/>
    </w:p>
    <w:sectPr w:rsidR="00F65334" w:rsidSect="001E3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6DF" w:rsidRDefault="005F76DF" w:rsidP="004653D1">
      <w:r>
        <w:separator/>
      </w:r>
    </w:p>
  </w:endnote>
  <w:endnote w:type="continuationSeparator" w:id="1">
    <w:p w:rsidR="005F76DF" w:rsidRDefault="005F76DF" w:rsidP="00465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6DF" w:rsidRDefault="005F76DF" w:rsidP="004653D1">
      <w:r>
        <w:separator/>
      </w:r>
    </w:p>
  </w:footnote>
  <w:footnote w:type="continuationSeparator" w:id="1">
    <w:p w:rsidR="005F76DF" w:rsidRDefault="005F76DF" w:rsidP="004653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5334"/>
    <w:rsid w:val="001456B1"/>
    <w:rsid w:val="001E3815"/>
    <w:rsid w:val="00314FE8"/>
    <w:rsid w:val="004653D1"/>
    <w:rsid w:val="005F76DF"/>
    <w:rsid w:val="007A2419"/>
    <w:rsid w:val="00822A6A"/>
    <w:rsid w:val="00F65334"/>
    <w:rsid w:val="00F83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53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5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53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韩学芹</dc:creator>
  <cp:lastModifiedBy>wzy</cp:lastModifiedBy>
  <cp:revision>3</cp:revision>
  <dcterms:created xsi:type="dcterms:W3CDTF">2019-04-19T02:13:00Z</dcterms:created>
  <dcterms:modified xsi:type="dcterms:W3CDTF">2019-04-19T02:41:00Z</dcterms:modified>
</cp:coreProperties>
</file>