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hd w:val="clear" w:color="auto" w:fill="FFFFFF"/>
        <w:spacing w:line="620" w:lineRule="exact"/>
        <w:rPr>
          <w:rFonts w:hint="eastAsia" w:ascii="黑体" w:hAnsi="黑体" w:eastAsia="黑体" w:cs="黑体"/>
          <w:color w:val="2B2B2B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黑体" w:hAnsi="黑体" w:eastAsia="黑体" w:cs="黑体"/>
          <w:color w:val="2B2B2B"/>
          <w:sz w:val="32"/>
          <w:szCs w:val="32"/>
          <w:shd w:val="clear" w:color="auto" w:fill="FFFFFF"/>
        </w:rPr>
        <w:t>附件</w:t>
      </w:r>
      <w:r>
        <w:rPr>
          <w:rFonts w:hint="eastAsia" w:ascii="黑体" w:hAnsi="黑体" w:eastAsia="黑体" w:cs="黑体"/>
          <w:color w:val="2B2B2B"/>
          <w:sz w:val="32"/>
          <w:szCs w:val="32"/>
          <w:shd w:val="clear" w:color="auto" w:fill="FFFFFF"/>
          <w:lang w:val="en-US" w:eastAsia="zh-CN"/>
        </w:rPr>
        <w:t>1</w:t>
      </w:r>
    </w:p>
    <w:p>
      <w:pPr>
        <w:adjustRightInd w:val="0"/>
        <w:snapToGrid w:val="0"/>
        <w:spacing w:line="500" w:lineRule="exact"/>
        <w:ind w:right="-52"/>
        <w:jc w:val="center"/>
        <w:rPr>
          <w:rFonts w:ascii="黑体" w:hAnsi="黑体" w:eastAsia="黑体" w:cs="仿宋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0C0C0C"/>
          <w:kern w:val="0"/>
          <w:sz w:val="32"/>
          <w:szCs w:val="32"/>
        </w:rPr>
        <w:t>第</w:t>
      </w:r>
      <w:r>
        <w:rPr>
          <w:rFonts w:hint="eastAsia" w:ascii="仿宋_GB2312" w:hAnsi="仿宋_GB2312" w:eastAsia="仿宋_GB2312" w:cs="仿宋_GB2312"/>
          <w:b/>
          <w:bCs/>
          <w:color w:val="0C0C0C"/>
          <w:kern w:val="0"/>
          <w:sz w:val="32"/>
          <w:szCs w:val="32"/>
          <w:lang w:eastAsia="zh-CN"/>
        </w:rPr>
        <w:t>六</w:t>
      </w:r>
      <w:r>
        <w:rPr>
          <w:rFonts w:hint="eastAsia" w:ascii="仿宋_GB2312" w:hAnsi="仿宋_GB2312" w:eastAsia="仿宋_GB2312" w:cs="仿宋_GB2312"/>
          <w:b/>
          <w:bCs/>
          <w:color w:val="0C0C0C"/>
          <w:kern w:val="0"/>
          <w:sz w:val="32"/>
          <w:szCs w:val="32"/>
        </w:rPr>
        <w:t>批共享课程申报表</w:t>
      </w:r>
    </w:p>
    <w:tbl>
      <w:tblPr>
        <w:tblStyle w:val="3"/>
        <w:tblW w:w="8767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82"/>
        <w:gridCol w:w="2085"/>
        <w:gridCol w:w="1849"/>
        <w:gridCol w:w="2751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6" w:hRule="atLeast"/>
          <w:jc w:val="center"/>
        </w:trPr>
        <w:tc>
          <w:tcPr>
            <w:tcW w:w="20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="93" w:line="240" w:lineRule="atLeast"/>
              <w:jc w:val="center"/>
              <w:rPr>
                <w:rFonts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课程名称</w:t>
            </w:r>
          </w:p>
        </w:tc>
        <w:tc>
          <w:tcPr>
            <w:tcW w:w="208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="93" w:line="240" w:lineRule="atLeast"/>
              <w:jc w:val="center"/>
              <w:rPr>
                <w:rFonts w:ascii="仿宋_GB2312" w:hAnsi="仿宋_GB2312" w:eastAsia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184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="93" w:line="240" w:lineRule="atLeast"/>
              <w:jc w:val="center"/>
              <w:rPr>
                <w:rFonts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所属院校</w:t>
            </w:r>
          </w:p>
        </w:tc>
        <w:tc>
          <w:tcPr>
            <w:tcW w:w="275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="93" w:line="240" w:lineRule="atLeast"/>
              <w:jc w:val="center"/>
              <w:rPr>
                <w:rFonts w:ascii="仿宋_GB2312" w:hAnsi="仿宋_GB2312" w:eastAsia="仿宋_GB2312" w:cs="仿宋_GB2312"/>
                <w:kern w:val="0"/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2" w:hRule="atLeast"/>
          <w:jc w:val="center"/>
        </w:trPr>
        <w:tc>
          <w:tcPr>
            <w:tcW w:w="20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="93" w:line="240" w:lineRule="atLeast"/>
              <w:jc w:val="center"/>
              <w:rPr>
                <w:rFonts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负责人</w:t>
            </w:r>
          </w:p>
        </w:tc>
        <w:tc>
          <w:tcPr>
            <w:tcW w:w="208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="93" w:line="240" w:lineRule="atLeast"/>
              <w:jc w:val="center"/>
              <w:rPr>
                <w:rFonts w:ascii="仿宋_GB2312" w:hAnsi="仿宋_GB2312" w:eastAsia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184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="93" w:line="240" w:lineRule="atLeast"/>
              <w:jc w:val="center"/>
              <w:rPr>
                <w:rFonts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职称（务）</w:t>
            </w:r>
          </w:p>
        </w:tc>
        <w:tc>
          <w:tcPr>
            <w:tcW w:w="275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="93" w:line="240" w:lineRule="atLeast"/>
              <w:jc w:val="center"/>
              <w:rPr>
                <w:rFonts w:ascii="仿宋_GB2312" w:hAnsi="仿宋_GB2312" w:eastAsia="仿宋_GB2312" w:cs="仿宋_GB2312"/>
                <w:kern w:val="0"/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2" w:hRule="atLeast"/>
          <w:jc w:val="center"/>
        </w:trPr>
        <w:tc>
          <w:tcPr>
            <w:tcW w:w="20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="93" w:line="240" w:lineRule="atLeast"/>
              <w:jc w:val="center"/>
              <w:rPr>
                <w:rFonts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联系方式</w:t>
            </w:r>
          </w:p>
        </w:tc>
        <w:tc>
          <w:tcPr>
            <w:tcW w:w="208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="93" w:line="240" w:lineRule="atLeast"/>
              <w:jc w:val="center"/>
              <w:rPr>
                <w:rFonts w:ascii="仿宋_GB2312" w:hAnsi="仿宋_GB2312" w:eastAsia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184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="93" w:line="240" w:lineRule="atLeast"/>
              <w:jc w:val="center"/>
              <w:rPr>
                <w:rFonts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邮 箱</w:t>
            </w:r>
          </w:p>
        </w:tc>
        <w:tc>
          <w:tcPr>
            <w:tcW w:w="275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="93" w:line="240" w:lineRule="atLeast"/>
              <w:jc w:val="center"/>
              <w:rPr>
                <w:rFonts w:ascii="仿宋_GB2312" w:hAnsi="仿宋_GB2312" w:eastAsia="仿宋_GB2312" w:cs="仿宋_GB2312"/>
                <w:kern w:val="0"/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2" w:hRule="atLeast"/>
          <w:jc w:val="center"/>
        </w:trPr>
        <w:tc>
          <w:tcPr>
            <w:tcW w:w="20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="93" w:line="240" w:lineRule="atLeast"/>
              <w:jc w:val="center"/>
              <w:rPr>
                <w:rFonts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学 时</w:t>
            </w:r>
          </w:p>
        </w:tc>
        <w:tc>
          <w:tcPr>
            <w:tcW w:w="208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="93" w:line="240" w:lineRule="atLeast"/>
              <w:jc w:val="center"/>
              <w:rPr>
                <w:rFonts w:ascii="仿宋_GB2312" w:hAnsi="仿宋_GB2312" w:eastAsia="仿宋_GB2312" w:cs="仿宋_GB2312"/>
                <w:color w:val="FF0000"/>
                <w:kern w:val="0"/>
                <w:sz w:val="28"/>
                <w:szCs w:val="28"/>
              </w:rPr>
            </w:pPr>
          </w:p>
        </w:tc>
        <w:tc>
          <w:tcPr>
            <w:tcW w:w="184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="93" w:line="240" w:lineRule="atLeast"/>
              <w:jc w:val="center"/>
              <w:rPr>
                <w:rFonts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学 分</w:t>
            </w:r>
          </w:p>
        </w:tc>
        <w:tc>
          <w:tcPr>
            <w:tcW w:w="275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="93" w:line="240" w:lineRule="atLeast"/>
              <w:jc w:val="center"/>
              <w:rPr>
                <w:rFonts w:ascii="仿宋_GB2312" w:hAnsi="仿宋_GB2312" w:eastAsia="仿宋_GB2312" w:cs="仿宋_GB2312"/>
                <w:kern w:val="0"/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  <w:jc w:val="center"/>
        </w:trPr>
        <w:tc>
          <w:tcPr>
            <w:tcW w:w="20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="93" w:line="240" w:lineRule="atLeast"/>
              <w:jc w:val="center"/>
              <w:rPr>
                <w:rFonts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课程类别</w:t>
            </w:r>
          </w:p>
        </w:tc>
        <w:tc>
          <w:tcPr>
            <w:tcW w:w="3934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="93" w:line="240" w:lineRule="atLeast"/>
              <w:rPr>
                <w:rFonts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 xml:space="preserve">公共通识课  </w:t>
            </w:r>
          </w:p>
          <w:p>
            <w:pPr>
              <w:widowControl/>
              <w:spacing w:before="93" w:line="240" w:lineRule="atLeast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□专业或专业基础课</w:t>
            </w:r>
          </w:p>
          <w:p>
            <w:pPr>
              <w:widowControl/>
              <w:spacing w:before="93" w:line="240" w:lineRule="atLeast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其它</w:t>
            </w:r>
          </w:p>
        </w:tc>
        <w:tc>
          <w:tcPr>
            <w:tcW w:w="2751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="93" w:line="240" w:lineRule="atLeast"/>
              <w:rPr>
                <w:rFonts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□新建课程</w:t>
            </w:r>
          </w:p>
          <w:p>
            <w:pPr>
              <w:widowControl/>
              <w:spacing w:before="93" w:line="240" w:lineRule="atLeast"/>
              <w:rPr>
                <w:rFonts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□已建自主产权课程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  <w:jc w:val="center"/>
        </w:trPr>
        <w:tc>
          <w:tcPr>
            <w:tcW w:w="20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="93" w:line="240" w:lineRule="atLeast"/>
              <w:jc w:val="center"/>
              <w:rPr>
                <w:rFonts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获奖情况</w:t>
            </w:r>
          </w:p>
        </w:tc>
        <w:tc>
          <w:tcPr>
            <w:tcW w:w="6685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="93" w:line="240" w:lineRule="atLeast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 xml:space="preserve">□国家级精品课   □省市级精品课   </w:t>
            </w:r>
          </w:p>
          <w:p>
            <w:pPr>
              <w:widowControl/>
              <w:spacing w:before="93" w:line="240" w:lineRule="atLeast"/>
              <w:rPr>
                <w:rFonts w:ascii="仿宋_GB2312" w:hAnsi="仿宋_GB2312" w:eastAsia="仿宋_GB2312" w:cs="仿宋_GB2312"/>
                <w:kern w:val="0"/>
                <w:sz w:val="28"/>
                <w:szCs w:val="28"/>
                <w:u w:val="single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□校级</w:t>
            </w: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  <w:t xml:space="preserve">      </w:t>
            </w: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 xml:space="preserve">   </w:t>
            </w: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其它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  <w:jc w:val="center"/>
        </w:trPr>
        <w:tc>
          <w:tcPr>
            <w:tcW w:w="20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="93" w:line="240" w:lineRule="atLeast"/>
              <w:jc w:val="center"/>
              <w:rPr>
                <w:rFonts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课程视频</w:t>
            </w:r>
          </w:p>
        </w:tc>
        <w:tc>
          <w:tcPr>
            <w:tcW w:w="6685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="93" w:line="240" w:lineRule="atLeast"/>
              <w:jc w:val="center"/>
              <w:rPr>
                <w:rFonts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□已有教学视频（   集）  □无，需重拍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  <w:jc w:val="center"/>
        </w:trPr>
        <w:tc>
          <w:tcPr>
            <w:tcW w:w="20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="93" w:line="240" w:lineRule="atLeast"/>
              <w:jc w:val="left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课程概述（简要介绍课程的内容</w:t>
            </w: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eastAsia="zh-CN"/>
              </w:rPr>
              <w:t>、</w:t>
            </w: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特色等，</w:t>
            </w:r>
            <w:r>
              <w:rPr>
                <w:rFonts w:hint="eastAsia" w:ascii="仿宋_GB2312" w:hAnsi="仿宋_GB2312" w:eastAsia="仿宋_GB2312" w:cs="仿宋_GB2312"/>
                <w:bCs/>
                <w:sz w:val="32"/>
                <w:szCs w:val="32"/>
              </w:rPr>
              <w:t>300</w:t>
            </w: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字左右）</w:t>
            </w:r>
          </w:p>
        </w:tc>
        <w:tc>
          <w:tcPr>
            <w:tcW w:w="6685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before="93" w:line="240" w:lineRule="atLeast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  <w:p>
            <w:pPr>
              <w:widowControl/>
              <w:spacing w:before="93" w:line="240" w:lineRule="atLeast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  <w:p>
            <w:pPr>
              <w:widowControl/>
              <w:spacing w:before="93" w:line="240" w:lineRule="atLeast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  <w:p>
            <w:pPr>
              <w:widowControl/>
              <w:spacing w:before="93" w:line="240" w:lineRule="atLeast"/>
              <w:jc w:val="both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</w:tc>
      </w:tr>
    </w:tbl>
    <w:p>
      <w:pPr>
        <w:spacing w:line="560" w:lineRule="exact"/>
        <w:rPr>
          <w:rFonts w:hint="eastAsia" w:eastAsia="仿宋_GB2312"/>
          <w:bCs/>
          <w:sz w:val="32"/>
          <w:szCs w:val="32"/>
          <w:lang w:val="en-US" w:eastAsia="zh-CN"/>
        </w:rPr>
      </w:pPr>
      <w:r>
        <w:rPr>
          <w:rFonts w:hint="eastAsia" w:eastAsia="仿宋_GB2312"/>
          <w:bCs/>
          <w:sz w:val="32"/>
          <w:szCs w:val="32"/>
          <w:lang w:val="en-US" w:eastAsia="zh-CN"/>
        </w:rPr>
        <w:t>注：</w:t>
      </w:r>
      <w:bookmarkStart w:id="0" w:name="_Hlk485022864"/>
      <w:r>
        <w:rPr>
          <w:rFonts w:hint="eastAsia" w:eastAsia="仿宋_GB2312"/>
          <w:bCs/>
          <w:sz w:val="32"/>
          <w:szCs w:val="32"/>
          <w:lang w:val="en-US" w:eastAsia="zh-CN"/>
        </w:rPr>
        <w:t>申报表请于4月11日12:00前发送至532802905@qq.com，联系人：陈琪，13912781417。</w:t>
      </w:r>
    </w:p>
    <w:bookmarkEnd w:id="0"/>
    <w:p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Wingdings 2">
    <w:panose1 w:val="05020102010507070707"/>
    <w:charset w:val="02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7092B32"/>
    <w:rsid w:val="0C2E015C"/>
    <w:rsid w:val="67092B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Office_11.1.0.8214_F1E327BC-269C-435d-A152-05C5408002CA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2019-03-15T08:00:00Z</dcterms:created>
  <dc:creator>琪布星陈</dc:creator>
  <cp:lastModifiedBy>琪布星陈</cp:lastModifiedBy>
  <dcterms:modified xsi:type="dcterms:W3CDTF">2019-03-15T08:00:49Z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